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73013" w:rsidRDefault="00973013" w:rsidP="00973013">
      <w:pPr>
        <w:tabs>
          <w:tab w:val="left" w:pos="4962"/>
        </w:tabs>
        <w:jc w:val="center"/>
        <w:rPr>
          <w:color w:val="000080"/>
          <w:sz w:val="26"/>
        </w:rPr>
      </w:pPr>
      <w:r>
        <w:rPr>
          <w:noProof/>
          <w:color w:val="000080"/>
          <w:sz w:val="32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270" r="0" b="0"/>
                <wp:wrapSquare wrapText="bothSides"/>
                <wp:docPr id="5" name="Szövegdoboz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73013" w:rsidRDefault="00973013" w:rsidP="00973013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601980" cy="685800"/>
                                  <wp:effectExtent l="0" t="0" r="7620" b="0"/>
                                  <wp:docPr id="4" name="Kép 4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1980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5" o:spid="_x0000_s1026" type="#_x0000_t202" style="position:absolute;left:0;text-align:left;margin-left:-7.9pt;margin-top:-6.25pt;width:76pt;height:61.4pt;z-index:251660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" o:allowincell="f" stroked="f">
                <v:textbox style="mso-fit-shape-to-text:t">
                  <w:txbxContent>
                    <w:p w:rsidR="00973013" w:rsidRDefault="00973013" w:rsidP="00973013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601980" cy="685800"/>
                            <wp:effectExtent l="0" t="0" r="7620" b="0"/>
                            <wp:docPr id="4" name="Kép 4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1980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>Vilonya Község Polgármestere</w:t>
      </w:r>
    </w:p>
    <w:p w:rsidR="00973013" w:rsidRPr="00973013" w:rsidRDefault="00973013" w:rsidP="00973013">
      <w:pPr>
        <w:ind w:left="567" w:hanging="567"/>
        <w:rPr>
          <w:color w:val="000080"/>
          <w:sz w:val="18"/>
          <w:szCs w:val="18"/>
        </w:rPr>
      </w:pPr>
      <w:r>
        <w:rPr>
          <w:color w:val="000080"/>
          <w:sz w:val="18"/>
          <w:szCs w:val="18"/>
        </w:rPr>
        <w:t xml:space="preserve">              </w:t>
      </w:r>
      <w:r w:rsidRPr="00973013">
        <w:rPr>
          <w:color w:val="000080"/>
          <w:sz w:val="18"/>
          <w:szCs w:val="18"/>
        </w:rPr>
        <w:t>8194 Vilonya, Kossuth u. 18., Tel./Fax:  88/ 490-163;</w:t>
      </w:r>
      <w:r>
        <w:rPr>
          <w:color w:val="000080"/>
          <w:sz w:val="18"/>
          <w:szCs w:val="18"/>
        </w:rPr>
        <w:t xml:space="preserve"> </w:t>
      </w:r>
      <w:r w:rsidRPr="00973013">
        <w:rPr>
          <w:color w:val="000080"/>
          <w:sz w:val="18"/>
          <w:szCs w:val="18"/>
        </w:rPr>
        <w:t xml:space="preserve">e-mail: </w:t>
      </w:r>
      <w:hyperlink r:id="rId10" w:history="1">
        <w:r w:rsidR="00526C6C" w:rsidRPr="00DB4CD7">
          <w:rPr>
            <w:rStyle w:val="Hiperhivatkozs"/>
            <w:sz w:val="18"/>
            <w:szCs w:val="18"/>
          </w:rPr>
          <w:t>vilonya@vilonya.hu</w:t>
        </w:r>
      </w:hyperlink>
    </w:p>
    <w:p w:rsidR="00973013" w:rsidRDefault="00973013" w:rsidP="00973013">
      <w:pPr>
        <w:jc w:val="center"/>
        <w:rPr>
          <w:color w:val="000080"/>
        </w:rPr>
      </w:pPr>
    </w:p>
    <w:p w:rsidR="00973013" w:rsidRDefault="00973013" w:rsidP="00973013">
      <w:pPr>
        <w:rPr>
          <w:b/>
          <w:sz w:val="36"/>
          <w:szCs w:val="36"/>
        </w:rPr>
      </w:pPr>
      <w:r>
        <w:rPr>
          <w:noProof/>
          <w:color w:val="00008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40640</wp:posOffset>
                </wp:positionV>
                <wp:extent cx="5989320" cy="0"/>
                <wp:effectExtent l="13970" t="8255" r="6985" b="10795"/>
                <wp:wrapNone/>
                <wp:docPr id="1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893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D34443" id="Egyenes összekötő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3.2pt" to="462.6pt,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" strokecolor="navy"/>
            </w:pict>
          </mc:Fallback>
        </mc:AlternateContent>
      </w:r>
    </w:p>
    <w:p w:rsidR="00973013" w:rsidRPr="000C068B" w:rsidRDefault="00973013" w:rsidP="00973013">
      <w:pPr>
        <w:tabs>
          <w:tab w:val="left" w:pos="7200"/>
        </w:tabs>
        <w:jc w:val="center"/>
        <w:rPr>
          <w:rFonts w:cs="Arial"/>
          <w:b/>
          <w:kern w:val="28"/>
          <w:u w:val="single"/>
        </w:rPr>
      </w:pPr>
      <w:r w:rsidRPr="000C068B">
        <w:rPr>
          <w:rFonts w:cs="Arial"/>
          <w:b/>
          <w:kern w:val="28"/>
          <w:u w:val="single"/>
        </w:rPr>
        <w:t xml:space="preserve">Előterjesztés </w:t>
      </w:r>
    </w:p>
    <w:p w:rsidR="00973013" w:rsidRDefault="00973013" w:rsidP="00973013">
      <w:pPr>
        <w:tabs>
          <w:tab w:val="left" w:pos="7200"/>
        </w:tabs>
        <w:jc w:val="center"/>
        <w:rPr>
          <w:rFonts w:cs="Arial"/>
          <w:b/>
          <w:kern w:val="28"/>
        </w:rPr>
      </w:pPr>
      <w:r>
        <w:rPr>
          <w:rFonts w:cs="Arial"/>
          <w:b/>
          <w:kern w:val="28"/>
        </w:rPr>
        <w:t>a Képviselő-testület 202</w:t>
      </w:r>
      <w:r w:rsidR="004237D8">
        <w:rPr>
          <w:rFonts w:cs="Arial"/>
          <w:b/>
          <w:kern w:val="28"/>
        </w:rPr>
        <w:t>5</w:t>
      </w:r>
      <w:r w:rsidRPr="009D028E">
        <w:rPr>
          <w:rFonts w:cs="Arial"/>
          <w:b/>
          <w:kern w:val="28"/>
        </w:rPr>
        <w:t xml:space="preserve">. </w:t>
      </w:r>
      <w:r w:rsidR="00841C92">
        <w:rPr>
          <w:rFonts w:cs="Arial"/>
          <w:b/>
          <w:kern w:val="28"/>
        </w:rPr>
        <w:t>szept</w:t>
      </w:r>
      <w:r>
        <w:rPr>
          <w:rFonts w:cs="Arial"/>
          <w:b/>
          <w:kern w:val="28"/>
        </w:rPr>
        <w:t xml:space="preserve">ember </w:t>
      </w:r>
      <w:r w:rsidR="007B2E46">
        <w:rPr>
          <w:rFonts w:cs="Arial"/>
          <w:b/>
          <w:kern w:val="28"/>
        </w:rPr>
        <w:t>15</w:t>
      </w:r>
      <w:r w:rsidR="00EF513B">
        <w:rPr>
          <w:rFonts w:cs="Arial"/>
          <w:b/>
          <w:kern w:val="28"/>
        </w:rPr>
        <w:t>-</w:t>
      </w:r>
      <w:r w:rsidR="004237D8">
        <w:rPr>
          <w:rFonts w:cs="Arial"/>
          <w:b/>
          <w:kern w:val="28"/>
        </w:rPr>
        <w:t>é</w:t>
      </w:r>
      <w:r w:rsidRPr="009D028E">
        <w:rPr>
          <w:rFonts w:cs="Arial"/>
          <w:b/>
          <w:kern w:val="28"/>
        </w:rPr>
        <w:t xml:space="preserve">n tartandó </w:t>
      </w:r>
      <w:r w:rsidR="007B2E46">
        <w:rPr>
          <w:rFonts w:cs="Arial"/>
          <w:b/>
          <w:kern w:val="28"/>
        </w:rPr>
        <w:t>rendkívüli</w:t>
      </w:r>
      <w:r w:rsidRPr="009D028E">
        <w:rPr>
          <w:rFonts w:cs="Arial"/>
          <w:b/>
          <w:kern w:val="28"/>
        </w:rPr>
        <w:t xml:space="preserve"> nyilvános ülésére</w:t>
      </w:r>
    </w:p>
    <w:p w:rsidR="00973013" w:rsidRPr="009D028E" w:rsidRDefault="00973013" w:rsidP="00973013">
      <w:pPr>
        <w:tabs>
          <w:tab w:val="left" w:pos="7200"/>
        </w:tabs>
        <w:jc w:val="center"/>
        <w:rPr>
          <w:rFonts w:cs="Arial"/>
          <w:b/>
          <w:kern w:val="28"/>
        </w:rPr>
      </w:pPr>
    </w:p>
    <w:tbl>
      <w:tblPr>
        <w:tblW w:w="88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7"/>
        <w:gridCol w:w="3113"/>
        <w:gridCol w:w="10"/>
        <w:gridCol w:w="3963"/>
      </w:tblGrid>
      <w:tr w:rsidR="00973013" w:rsidRPr="00846CEC" w:rsidTr="00FE6EF4">
        <w:trPr>
          <w:trHeight w:val="586"/>
        </w:trPr>
        <w:tc>
          <w:tcPr>
            <w:tcW w:w="1656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Tárgya:</w:t>
            </w: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</w:p>
        </w:tc>
        <w:tc>
          <w:tcPr>
            <w:tcW w:w="7207" w:type="dxa"/>
            <w:gridSpan w:val="3"/>
            <w:shd w:val="clear" w:color="auto" w:fill="auto"/>
          </w:tcPr>
          <w:p w:rsidR="00072221" w:rsidRPr="001B4496" w:rsidRDefault="00072221" w:rsidP="00072221">
            <w:pPr>
              <w:spacing w:line="312" w:lineRule="auto"/>
              <w:rPr>
                <w:rFonts w:cs="Arial"/>
                <w:b/>
                <w:bCs/>
              </w:rPr>
            </w:pPr>
            <w:r>
              <w:rPr>
                <w:rFonts w:cs="Arial"/>
                <w:b/>
              </w:rPr>
              <w:t>A</w:t>
            </w:r>
            <w:r w:rsidRPr="001B4496">
              <w:rPr>
                <w:rFonts w:cs="Arial"/>
                <w:b/>
                <w:bCs/>
              </w:rPr>
              <w:t xml:space="preserve"> Bursa Hungarica pályázathoz való csatlakozásról</w:t>
            </w:r>
          </w:p>
          <w:p w:rsidR="00973013" w:rsidRPr="000C068B" w:rsidRDefault="00973013" w:rsidP="00973013">
            <w:pPr>
              <w:rPr>
                <w:rFonts w:eastAsia="Calibri" w:cs="Arial"/>
                <w:b/>
              </w:rPr>
            </w:pPr>
          </w:p>
        </w:tc>
      </w:tr>
      <w:tr w:rsidR="00973013" w:rsidRPr="00846CEC" w:rsidTr="00FE6EF4">
        <w:trPr>
          <w:trHeight w:val="586"/>
        </w:trPr>
        <w:tc>
          <w:tcPr>
            <w:tcW w:w="1656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Előterjesztés:*</w:t>
            </w:r>
          </w:p>
        </w:tc>
        <w:tc>
          <w:tcPr>
            <w:tcW w:w="3169" w:type="dxa"/>
            <w:gridSpan w:val="2"/>
            <w:shd w:val="clear" w:color="auto" w:fill="auto"/>
          </w:tcPr>
          <w:p w:rsidR="00973013" w:rsidRPr="009B30E2" w:rsidRDefault="00973013" w:rsidP="00FE6EF4">
            <w:pPr>
              <w:jc w:val="center"/>
              <w:rPr>
                <w:rFonts w:eastAsia="Calibri" w:cs="Arial"/>
              </w:rPr>
            </w:pPr>
            <w:r w:rsidRPr="009B30E2">
              <w:rPr>
                <w:rFonts w:eastAsia="Calibri" w:cs="Arial"/>
              </w:rPr>
              <w:t>rendes</w:t>
            </w:r>
          </w:p>
        </w:tc>
        <w:tc>
          <w:tcPr>
            <w:tcW w:w="4038" w:type="dxa"/>
            <w:shd w:val="clear" w:color="auto" w:fill="auto"/>
          </w:tcPr>
          <w:p w:rsidR="00973013" w:rsidRPr="009B30E2" w:rsidRDefault="00973013" w:rsidP="00FE6EF4">
            <w:pPr>
              <w:jc w:val="center"/>
              <w:rPr>
                <w:rFonts w:eastAsia="Calibri" w:cs="Arial"/>
                <w:u w:val="single"/>
                <w:vertAlign w:val="superscript"/>
              </w:rPr>
            </w:pPr>
            <w:r w:rsidRPr="009B30E2">
              <w:rPr>
                <w:rFonts w:eastAsia="Calibri" w:cs="Arial"/>
                <w:u w:val="single"/>
              </w:rPr>
              <w:t>rendkívüli</w:t>
            </w:r>
          </w:p>
        </w:tc>
      </w:tr>
      <w:tr w:rsidR="00973013" w:rsidRPr="00846CEC" w:rsidTr="00FE6EF4">
        <w:trPr>
          <w:trHeight w:val="586"/>
        </w:trPr>
        <w:tc>
          <w:tcPr>
            <w:tcW w:w="1656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Nyilvános/</w:t>
            </w: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zárt ülés:</w:t>
            </w:r>
          </w:p>
        </w:tc>
        <w:tc>
          <w:tcPr>
            <w:tcW w:w="7207" w:type="dxa"/>
            <w:gridSpan w:val="3"/>
            <w:shd w:val="clear" w:color="auto" w:fill="auto"/>
          </w:tcPr>
          <w:p w:rsidR="00973013" w:rsidRPr="000C068B" w:rsidRDefault="00973013" w:rsidP="00FE6EF4">
            <w:pPr>
              <w:ind w:left="-755"/>
              <w:jc w:val="center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Nyilvános</w:t>
            </w:r>
          </w:p>
        </w:tc>
      </w:tr>
      <w:tr w:rsidR="00973013" w:rsidRPr="00846CEC" w:rsidTr="00FE6EF4">
        <w:trPr>
          <w:trHeight w:val="240"/>
        </w:trPr>
        <w:tc>
          <w:tcPr>
            <w:tcW w:w="1656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Döntéshez szükséges többség:*</w:t>
            </w:r>
          </w:p>
        </w:tc>
        <w:tc>
          <w:tcPr>
            <w:tcW w:w="3159" w:type="dxa"/>
            <w:shd w:val="clear" w:color="auto" w:fill="auto"/>
          </w:tcPr>
          <w:p w:rsidR="00973013" w:rsidRPr="000C068B" w:rsidRDefault="00973013" w:rsidP="00FE6EF4">
            <w:pPr>
              <w:jc w:val="center"/>
              <w:rPr>
                <w:rFonts w:eastAsia="Calibri" w:cs="Arial"/>
                <w:u w:val="single"/>
              </w:rPr>
            </w:pPr>
            <w:r w:rsidRPr="000C068B">
              <w:rPr>
                <w:rFonts w:eastAsia="Calibri" w:cs="Arial"/>
                <w:u w:val="single"/>
              </w:rPr>
              <w:t>egyszerű</w:t>
            </w:r>
          </w:p>
        </w:tc>
        <w:tc>
          <w:tcPr>
            <w:tcW w:w="4048" w:type="dxa"/>
            <w:gridSpan w:val="2"/>
            <w:shd w:val="clear" w:color="auto" w:fill="auto"/>
          </w:tcPr>
          <w:p w:rsidR="00973013" w:rsidRPr="000C068B" w:rsidRDefault="00973013" w:rsidP="00FE6EF4">
            <w:pPr>
              <w:jc w:val="center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minősített</w:t>
            </w:r>
          </w:p>
        </w:tc>
      </w:tr>
      <w:tr w:rsidR="00973013" w:rsidRPr="00846CEC" w:rsidTr="00FE6EF4">
        <w:trPr>
          <w:trHeight w:val="240"/>
        </w:trPr>
        <w:tc>
          <w:tcPr>
            <w:tcW w:w="1656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Szavazás módja:*</w:t>
            </w:r>
          </w:p>
        </w:tc>
        <w:tc>
          <w:tcPr>
            <w:tcW w:w="3159" w:type="dxa"/>
            <w:shd w:val="clear" w:color="auto" w:fill="auto"/>
          </w:tcPr>
          <w:p w:rsidR="00973013" w:rsidRPr="000C068B" w:rsidRDefault="00973013" w:rsidP="00FE6EF4">
            <w:pPr>
              <w:jc w:val="center"/>
              <w:rPr>
                <w:rFonts w:eastAsia="Calibri" w:cs="Arial"/>
                <w:u w:val="single"/>
              </w:rPr>
            </w:pPr>
            <w:r w:rsidRPr="000C068B">
              <w:rPr>
                <w:rFonts w:eastAsia="Calibri" w:cs="Arial"/>
                <w:u w:val="single"/>
              </w:rPr>
              <w:t>nyílt</w:t>
            </w:r>
          </w:p>
        </w:tc>
        <w:tc>
          <w:tcPr>
            <w:tcW w:w="4048" w:type="dxa"/>
            <w:gridSpan w:val="2"/>
            <w:shd w:val="clear" w:color="auto" w:fill="auto"/>
          </w:tcPr>
          <w:p w:rsidR="00973013" w:rsidRPr="000C068B" w:rsidRDefault="00973013" w:rsidP="00FE6EF4">
            <w:pPr>
              <w:jc w:val="center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titkos</w:t>
            </w:r>
          </w:p>
        </w:tc>
      </w:tr>
      <w:tr w:rsidR="00973013" w:rsidRPr="00846CEC" w:rsidTr="00FE6EF4">
        <w:trPr>
          <w:trHeight w:val="1578"/>
        </w:trPr>
        <w:tc>
          <w:tcPr>
            <w:tcW w:w="1656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  <w:shd w:val="clear" w:color="auto" w:fill="auto"/>
          </w:tcPr>
          <w:p w:rsidR="00973013" w:rsidRDefault="006E7430" w:rsidP="00FE6EF4">
            <w:pPr>
              <w:jc w:val="both"/>
              <w:rPr>
                <w:rFonts w:cs="Arial"/>
              </w:rPr>
            </w:pPr>
            <w:r>
              <w:rPr>
                <w:rFonts w:cs="Arial"/>
              </w:rPr>
              <w:t>121/2016.(XI.28.) Kt. határozat</w:t>
            </w:r>
          </w:p>
          <w:p w:rsidR="006E7430" w:rsidRPr="000C068B" w:rsidRDefault="006E7430" w:rsidP="006E7430">
            <w:pPr>
              <w:jc w:val="both"/>
              <w:rPr>
                <w:rFonts w:eastAsia="Calibri" w:cs="Arial"/>
              </w:rPr>
            </w:pPr>
            <w:r w:rsidRPr="00CE652E">
              <w:rPr>
                <w:rFonts w:cs="Arial"/>
              </w:rPr>
              <w:t>119/20</w:t>
            </w:r>
            <w:r>
              <w:rPr>
                <w:rFonts w:cs="Arial"/>
              </w:rPr>
              <w:t>10.(X.18.) Kt. határozat</w:t>
            </w:r>
          </w:p>
        </w:tc>
      </w:tr>
      <w:tr w:rsidR="00973013" w:rsidRPr="00846CEC" w:rsidTr="00FE6EF4">
        <w:trPr>
          <w:trHeight w:val="687"/>
        </w:trPr>
        <w:tc>
          <w:tcPr>
            <w:tcW w:w="1656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 xml:space="preserve">Fontosabb </w:t>
            </w: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jogszabályok:</w:t>
            </w: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</w:p>
        </w:tc>
        <w:tc>
          <w:tcPr>
            <w:tcW w:w="7207" w:type="dxa"/>
            <w:gridSpan w:val="3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</w:p>
        </w:tc>
      </w:tr>
      <w:tr w:rsidR="00973013" w:rsidRPr="00846CEC" w:rsidTr="00FE6EF4">
        <w:trPr>
          <w:trHeight w:val="983"/>
        </w:trPr>
        <w:tc>
          <w:tcPr>
            <w:tcW w:w="1656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 xml:space="preserve">Előterjesztés </w:t>
            </w: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szövege:</w:t>
            </w:r>
          </w:p>
        </w:tc>
        <w:tc>
          <w:tcPr>
            <w:tcW w:w="7207" w:type="dxa"/>
            <w:gridSpan w:val="3"/>
            <w:shd w:val="clear" w:color="auto" w:fill="auto"/>
          </w:tcPr>
          <w:p w:rsidR="00072221" w:rsidRPr="00072221" w:rsidRDefault="003A5061" w:rsidP="00072221">
            <w:pPr>
              <w:spacing w:line="276" w:lineRule="auto"/>
              <w:jc w:val="both"/>
              <w:rPr>
                <w:rFonts w:cs="Arial"/>
              </w:rPr>
            </w:pPr>
            <w:r>
              <w:rPr>
                <w:rFonts w:cs="Arial"/>
              </w:rPr>
              <w:t>Tisztelt Képviselő-testület</w:t>
            </w:r>
            <w:r w:rsidR="00072221">
              <w:rPr>
                <w:rFonts w:cs="Arial"/>
              </w:rPr>
              <w:t xml:space="preserve">!  </w:t>
            </w:r>
            <w:r w:rsidR="00072221" w:rsidRPr="00CE652E">
              <w:rPr>
                <w:rFonts w:cs="Arial"/>
              </w:rPr>
              <w:t xml:space="preserve">A Bursa Hungarica Felsőoktatási Önkormányzati Ösztöndíjrendszer célja az esélyteremtés érdekében a </w:t>
            </w:r>
            <w:r w:rsidR="00072221" w:rsidRPr="00CE652E">
              <w:rPr>
                <w:rStyle w:val="Kiemels2"/>
                <w:rFonts w:cs="Arial"/>
                <w:b w:val="0"/>
              </w:rPr>
              <w:t>hátrányos helyzetű, szociálisan rászoruló fiatalok felsőfokú tanulmányai</w:t>
            </w:r>
            <w:r w:rsidR="00072221" w:rsidRPr="00CE652E">
              <w:rPr>
                <w:rFonts w:cs="Arial"/>
              </w:rPr>
              <w:t>nak támogatása.</w:t>
            </w:r>
            <w:r w:rsidR="00072221">
              <w:rPr>
                <w:rFonts w:cs="Arial"/>
              </w:rPr>
              <w:t xml:space="preserve"> </w:t>
            </w:r>
            <w:r w:rsidR="00072221" w:rsidRPr="00CE652E">
              <w:rPr>
                <w:rFonts w:cs="Arial"/>
              </w:rPr>
              <w:t>A program keretében olyan szociálisan hátrányos helyzetű felsőoktatásban résztvevő hallgatóknak folyósítható az ösztöndíj, akik a települési önkormányzat illetékességi területén lakóhellyel rendelkeznek, felsőoktatási intézményben (felsőoktatási hallgatói jogviszony keretében)</w:t>
            </w:r>
            <w:r w:rsidR="00072221" w:rsidRPr="00CE652E">
              <w:rPr>
                <w:rFonts w:cs="Arial"/>
                <w:b/>
              </w:rPr>
              <w:t xml:space="preserve"> </w:t>
            </w:r>
            <w:r w:rsidR="00072221" w:rsidRPr="00CE652E">
              <w:rPr>
                <w:rStyle w:val="Kiemels2"/>
                <w:rFonts w:cs="Arial"/>
                <w:b w:val="0"/>
              </w:rPr>
              <w:t>teljes idejű (nappali tagozatos) képzésben vesznek részt</w:t>
            </w:r>
            <w:r w:rsidR="00072221" w:rsidRPr="00CE652E">
              <w:rPr>
                <w:rFonts w:cs="Arial"/>
                <w:b/>
              </w:rPr>
              <w:t>. </w:t>
            </w:r>
          </w:p>
          <w:p w:rsidR="00072221" w:rsidRPr="00CE652E" w:rsidRDefault="00072221" w:rsidP="00072221">
            <w:pPr>
              <w:spacing w:line="276" w:lineRule="auto"/>
              <w:jc w:val="both"/>
              <w:rPr>
                <w:rFonts w:cs="Arial"/>
              </w:rPr>
            </w:pPr>
            <w:r w:rsidRPr="00CE652E">
              <w:rPr>
                <w:rFonts w:cs="Arial"/>
              </w:rPr>
              <w:t xml:space="preserve">A Bursa Hungarica Felsőoktatási Önkormányzati Ösztöndíjpályázat évente kerül kiírásra. Többszintű támogatási rendszer, melynek pénzügyi fedezeteként három forrás szolgál: </w:t>
            </w:r>
          </w:p>
          <w:p w:rsidR="00072221" w:rsidRPr="00CE652E" w:rsidRDefault="00072221" w:rsidP="00072221">
            <w:pPr>
              <w:spacing w:line="276" w:lineRule="auto"/>
              <w:ind w:firstLine="708"/>
              <w:jc w:val="both"/>
              <w:rPr>
                <w:rFonts w:cs="Arial"/>
              </w:rPr>
            </w:pPr>
            <w:r w:rsidRPr="00CE652E">
              <w:rPr>
                <w:rFonts w:cs="Arial"/>
              </w:rPr>
              <w:t>1. A települési önkormányzatok által nyújtott támogatás</w:t>
            </w:r>
          </w:p>
          <w:p w:rsidR="00072221" w:rsidRPr="00CE652E" w:rsidRDefault="00072221" w:rsidP="00072221">
            <w:pPr>
              <w:spacing w:line="276" w:lineRule="auto"/>
              <w:ind w:firstLine="708"/>
              <w:jc w:val="both"/>
              <w:rPr>
                <w:rFonts w:cs="Arial"/>
              </w:rPr>
            </w:pPr>
            <w:r w:rsidRPr="00CE652E">
              <w:rPr>
                <w:rFonts w:cs="Arial"/>
              </w:rPr>
              <w:t>2. A megyei önkormányzatok által nyújtott támogatás</w:t>
            </w:r>
          </w:p>
          <w:p w:rsidR="00072221" w:rsidRPr="00CE652E" w:rsidRDefault="00072221" w:rsidP="00072221">
            <w:pPr>
              <w:spacing w:line="276" w:lineRule="auto"/>
              <w:ind w:firstLine="708"/>
              <w:jc w:val="both"/>
              <w:rPr>
                <w:rFonts w:cs="Arial"/>
              </w:rPr>
            </w:pPr>
            <w:r w:rsidRPr="00CE652E">
              <w:rPr>
                <w:rFonts w:cs="Arial"/>
              </w:rPr>
              <w:t>3. Intézményi támogatás.</w:t>
            </w:r>
          </w:p>
          <w:p w:rsidR="00072221" w:rsidRDefault="00072221" w:rsidP="00072221">
            <w:pPr>
              <w:spacing w:line="276" w:lineRule="auto"/>
              <w:jc w:val="both"/>
              <w:rPr>
                <w:rFonts w:cs="Arial"/>
              </w:rPr>
            </w:pPr>
          </w:p>
          <w:p w:rsidR="00072221" w:rsidRPr="00CE652E" w:rsidRDefault="00072221" w:rsidP="00072221">
            <w:pPr>
              <w:spacing w:line="276" w:lineRule="auto"/>
              <w:jc w:val="both"/>
              <w:rPr>
                <w:rFonts w:cs="Arial"/>
              </w:rPr>
            </w:pPr>
            <w:r w:rsidRPr="00CE652E">
              <w:rPr>
                <w:rFonts w:cs="Arial"/>
              </w:rPr>
              <w:t xml:space="preserve">Az </w:t>
            </w:r>
            <w:r>
              <w:rPr>
                <w:rFonts w:cs="Arial"/>
              </w:rPr>
              <w:t>önkormányzati támogatás mértéke a 121/2016</w:t>
            </w:r>
            <w:r w:rsidR="00DA3763">
              <w:rPr>
                <w:rFonts w:cs="Arial"/>
              </w:rPr>
              <w:t>.(XI.28.) Kt. határozat alapján</w:t>
            </w:r>
            <w:r w:rsidRPr="00CE652E">
              <w:rPr>
                <w:rFonts w:cs="Arial"/>
              </w:rPr>
              <w:t xml:space="preserve"> </w:t>
            </w:r>
            <w:r>
              <w:rPr>
                <w:rFonts w:cs="Arial"/>
              </w:rPr>
              <w:t>10.000 Ft/fő/hó.</w:t>
            </w:r>
          </w:p>
          <w:p w:rsidR="00072221" w:rsidRPr="00CE652E" w:rsidRDefault="00072221" w:rsidP="00072221">
            <w:pPr>
              <w:spacing w:line="276" w:lineRule="auto"/>
              <w:jc w:val="both"/>
              <w:rPr>
                <w:rFonts w:cs="Arial"/>
              </w:rPr>
            </w:pPr>
            <w:r w:rsidRPr="00CE652E">
              <w:rPr>
                <w:rFonts w:cs="Arial"/>
              </w:rPr>
              <w:t>A pályázatot a jelenlegi felsőoktatásban hallgatók („A” típusú pályázat) és a felsőoktatási tanulmányokat kezdeni kívánók („B” típusú pályázat) számára lehet kiírni. Az „A” típusú pályázat időtartama 10 hónap, azaz két egymást követő tanulmányi félév. A „B” típusú pályázat időtartama 3 x 10 hónap, azaz hat e</w:t>
            </w:r>
            <w:r w:rsidR="006E7430">
              <w:rPr>
                <w:rFonts w:cs="Arial"/>
              </w:rPr>
              <w:t xml:space="preserve">gymást követő tanulmányi félév. </w:t>
            </w:r>
            <w:r w:rsidRPr="00CE652E">
              <w:rPr>
                <w:rFonts w:cs="Arial"/>
              </w:rPr>
              <w:t xml:space="preserve">Vilonya Község Önkormányzata Képviselő-testülete évek óta kiírta a pályázatot és támogatta a hátrányos helyzetű, felsőoktatásban tanulókat. </w:t>
            </w:r>
          </w:p>
          <w:p w:rsidR="00072221" w:rsidRPr="00CE652E" w:rsidRDefault="00072221" w:rsidP="00072221">
            <w:pPr>
              <w:spacing w:line="276" w:lineRule="auto"/>
              <w:jc w:val="both"/>
              <w:rPr>
                <w:rFonts w:cs="Arial"/>
              </w:rPr>
            </w:pPr>
            <w:r w:rsidRPr="00CE652E">
              <w:rPr>
                <w:rFonts w:cs="Arial"/>
              </w:rPr>
              <w:t xml:space="preserve">A településen eddig csak „A” típusú támogatásra nyújtottak be pályázatot. Tapasztalat szerint évente </w:t>
            </w:r>
            <w:r>
              <w:rPr>
                <w:rFonts w:cs="Arial"/>
              </w:rPr>
              <w:t>2-3</w:t>
            </w:r>
            <w:r w:rsidRPr="00CE652E">
              <w:rPr>
                <w:rFonts w:cs="Arial"/>
              </w:rPr>
              <w:t xml:space="preserve"> pályázat érkez</w:t>
            </w:r>
            <w:r>
              <w:rPr>
                <w:rFonts w:cs="Arial"/>
              </w:rPr>
              <w:t xml:space="preserve">ett. </w:t>
            </w:r>
          </w:p>
          <w:p w:rsidR="00072221" w:rsidRDefault="00072221" w:rsidP="00072221">
            <w:pPr>
              <w:spacing w:before="120" w:line="276" w:lineRule="auto"/>
              <w:jc w:val="both"/>
              <w:rPr>
                <w:rFonts w:cs="Arial"/>
              </w:rPr>
            </w:pPr>
            <w:r w:rsidRPr="00CE652E">
              <w:rPr>
                <w:rFonts w:cs="Arial"/>
              </w:rPr>
              <w:t xml:space="preserve">A Képviselő-testület 119/2010.(X.18.) számú </w:t>
            </w:r>
            <w:r w:rsidR="004237D8" w:rsidRPr="00CE652E">
              <w:rPr>
                <w:rFonts w:cs="Arial"/>
              </w:rPr>
              <w:t>határozatával úgy</w:t>
            </w:r>
            <w:r w:rsidRPr="00CE652E">
              <w:rPr>
                <w:rFonts w:cs="Arial"/>
              </w:rPr>
              <w:t xml:space="preserve"> döntött, hogy a Bursa Hu</w:t>
            </w:r>
            <w:r w:rsidR="005E2055">
              <w:rPr>
                <w:rFonts w:cs="Arial"/>
              </w:rPr>
              <w:t>n</w:t>
            </w:r>
            <w:r w:rsidRPr="00CE652E">
              <w:rPr>
                <w:rFonts w:cs="Arial"/>
              </w:rPr>
              <w:t xml:space="preserve">garica Felsőoktatási Önkormányzati Ösztöndíjpályázatra benyújtott pályázatok elbírálása kizárólag szociális rászorultság alapján, a pályázó tanulmányi eredményétől függetlenül történik; az egy háztartáson belül egy főre jutó jövedelem határát a </w:t>
            </w:r>
            <w:r w:rsidR="00DA3763">
              <w:rPr>
                <w:rFonts w:cs="Arial"/>
              </w:rPr>
              <w:t>szociális vetítési alap</w:t>
            </w:r>
            <w:r w:rsidRPr="00CE652E">
              <w:rPr>
                <w:rFonts w:cs="Arial"/>
              </w:rPr>
              <w:t xml:space="preserve"> háromszorosá</w:t>
            </w:r>
            <w:r w:rsidR="0072133F">
              <w:rPr>
                <w:rFonts w:cs="Arial"/>
              </w:rPr>
              <w:t>t</w:t>
            </w:r>
            <w:r w:rsidRPr="00CE652E">
              <w:rPr>
                <w:rFonts w:cs="Arial"/>
              </w:rPr>
              <w:t xml:space="preserve"> (jelenleg 85.500,-forintban) ve</w:t>
            </w:r>
            <w:r>
              <w:rPr>
                <w:rFonts w:cs="Arial"/>
              </w:rPr>
              <w:t>tte</w:t>
            </w:r>
            <w:r w:rsidR="0072133F">
              <w:rPr>
                <w:rFonts w:cs="Arial"/>
              </w:rPr>
              <w:t xml:space="preserve"> az</w:t>
            </w:r>
            <w:r w:rsidRPr="00CE652E">
              <w:rPr>
                <w:rFonts w:cs="Arial"/>
              </w:rPr>
              <w:t xml:space="preserve"> értékeléskor figyelembe. </w:t>
            </w:r>
          </w:p>
          <w:p w:rsidR="00072221" w:rsidRPr="00CE652E" w:rsidRDefault="00072221" w:rsidP="00072221">
            <w:pPr>
              <w:spacing w:before="120" w:line="276" w:lineRule="auto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A programról részletes tájékoztató található a </w:t>
            </w:r>
            <w:hyperlink r:id="rId11" w:history="1">
              <w:r w:rsidRPr="00C35B2B">
                <w:rPr>
                  <w:rStyle w:val="Hiperhivatkozs"/>
                  <w:rFonts w:cs="Arial"/>
                </w:rPr>
                <w:t>www.emet.gov.hu</w:t>
              </w:r>
            </w:hyperlink>
            <w:r>
              <w:rPr>
                <w:rFonts w:cs="Arial"/>
              </w:rPr>
              <w:t xml:space="preserve"> oldalon.</w:t>
            </w:r>
          </w:p>
          <w:p w:rsidR="00072221" w:rsidRPr="00CE652E" w:rsidRDefault="00072221" w:rsidP="00072221">
            <w:pPr>
              <w:spacing w:before="120" w:line="276" w:lineRule="auto"/>
              <w:jc w:val="both"/>
              <w:rPr>
                <w:rFonts w:cs="Arial"/>
              </w:rPr>
            </w:pPr>
            <w:r w:rsidRPr="00CE652E">
              <w:rPr>
                <w:rFonts w:cs="Arial"/>
              </w:rPr>
              <w:t>Javasolom a továbbiakban is a fenti feltételekkel a Bursa Hungarica Felsőoktatási Önkormányzati Ösztöndíjpályázatban való részvételt.</w:t>
            </w:r>
          </w:p>
          <w:p w:rsidR="00973013" w:rsidRPr="00FF17EC" w:rsidRDefault="00973013" w:rsidP="00973013">
            <w:pPr>
              <w:jc w:val="both"/>
              <w:rPr>
                <w:rFonts w:cs="Arial"/>
              </w:rPr>
            </w:pPr>
          </w:p>
          <w:p w:rsidR="00973013" w:rsidRPr="000C068B" w:rsidRDefault="00973013" w:rsidP="00FE6EF4">
            <w:pPr>
              <w:jc w:val="both"/>
              <w:rPr>
                <w:rFonts w:eastAsia="Calibri" w:cs="Arial"/>
                <w:bCs/>
              </w:rPr>
            </w:pPr>
          </w:p>
        </w:tc>
      </w:tr>
      <w:tr w:rsidR="00973013" w:rsidRPr="00846CEC" w:rsidTr="00FE6EF4">
        <w:trPr>
          <w:trHeight w:val="849"/>
        </w:trPr>
        <w:tc>
          <w:tcPr>
            <w:tcW w:w="1656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lastRenderedPageBreak/>
              <w:t>Mellékletek:</w:t>
            </w:r>
          </w:p>
        </w:tc>
        <w:tc>
          <w:tcPr>
            <w:tcW w:w="7207" w:type="dxa"/>
            <w:gridSpan w:val="3"/>
            <w:shd w:val="clear" w:color="auto" w:fill="auto"/>
          </w:tcPr>
          <w:p w:rsidR="001109F9" w:rsidRPr="000C068B" w:rsidRDefault="007412A9" w:rsidP="00FE6EF4">
            <w:pPr>
              <w:jc w:val="both"/>
              <w:rPr>
                <w:rFonts w:eastAsia="Calibri" w:cs="Arial"/>
              </w:rPr>
            </w:pPr>
            <w:r>
              <w:rPr>
                <w:rFonts w:eastAsia="Calibri" w:cs="Arial"/>
              </w:rPr>
              <w:t>-</w:t>
            </w:r>
            <w:r w:rsidR="001109F9">
              <w:rPr>
                <w:rFonts w:eastAsia="Calibri" w:cs="Arial"/>
              </w:rPr>
              <w:t xml:space="preserve"> </w:t>
            </w:r>
          </w:p>
        </w:tc>
      </w:tr>
      <w:tr w:rsidR="00973013" w:rsidRPr="00846CEC" w:rsidTr="00FE6EF4">
        <w:trPr>
          <w:trHeight w:val="552"/>
        </w:trPr>
        <w:tc>
          <w:tcPr>
            <w:tcW w:w="1656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Keltezés:</w:t>
            </w:r>
          </w:p>
        </w:tc>
        <w:tc>
          <w:tcPr>
            <w:tcW w:w="7207" w:type="dxa"/>
            <w:gridSpan w:val="3"/>
            <w:shd w:val="clear" w:color="auto" w:fill="auto"/>
          </w:tcPr>
          <w:p w:rsidR="00973013" w:rsidRPr="000C068B" w:rsidRDefault="00DA3763" w:rsidP="009B30E2">
            <w:pPr>
              <w:jc w:val="both"/>
              <w:rPr>
                <w:rFonts w:eastAsia="Calibri" w:cs="Arial"/>
              </w:rPr>
            </w:pPr>
            <w:r>
              <w:rPr>
                <w:rFonts w:eastAsia="Calibri" w:cs="Arial"/>
              </w:rPr>
              <w:t>202</w:t>
            </w:r>
            <w:r w:rsidR="004237D8">
              <w:rPr>
                <w:rFonts w:eastAsia="Calibri" w:cs="Arial"/>
              </w:rPr>
              <w:t>5</w:t>
            </w:r>
            <w:r w:rsidR="003A5061">
              <w:rPr>
                <w:rFonts w:eastAsia="Calibri" w:cs="Arial"/>
              </w:rPr>
              <w:t xml:space="preserve">. szeptember </w:t>
            </w:r>
            <w:r w:rsidR="007155E8">
              <w:rPr>
                <w:rFonts w:eastAsia="Calibri" w:cs="Arial"/>
              </w:rPr>
              <w:t>1</w:t>
            </w:r>
            <w:r w:rsidR="009B30E2">
              <w:rPr>
                <w:rFonts w:eastAsia="Calibri" w:cs="Arial"/>
              </w:rPr>
              <w:t>1</w:t>
            </w:r>
            <w:r w:rsidR="007B2E46">
              <w:rPr>
                <w:rFonts w:eastAsia="Calibri" w:cs="Arial"/>
              </w:rPr>
              <w:t>.</w:t>
            </w:r>
          </w:p>
        </w:tc>
      </w:tr>
      <w:tr w:rsidR="00973013" w:rsidRPr="00846CEC" w:rsidTr="00FE6EF4">
        <w:trPr>
          <w:trHeight w:val="552"/>
        </w:trPr>
        <w:tc>
          <w:tcPr>
            <w:tcW w:w="1656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Előterjesztő aláírása:</w:t>
            </w:r>
          </w:p>
        </w:tc>
        <w:tc>
          <w:tcPr>
            <w:tcW w:w="7207" w:type="dxa"/>
            <w:gridSpan w:val="3"/>
            <w:shd w:val="clear" w:color="auto" w:fill="auto"/>
          </w:tcPr>
          <w:p w:rsidR="00973013" w:rsidRPr="000C068B" w:rsidRDefault="009B30E2" w:rsidP="00FE6EF4">
            <w:pPr>
              <w:jc w:val="both"/>
              <w:rPr>
                <w:rFonts w:eastAsia="Calibri" w:cs="Arial"/>
              </w:rPr>
            </w:pPr>
            <w:r>
              <w:rPr>
                <w:rFonts w:eastAsia="Calibri" w:cs="Arial"/>
              </w:rPr>
              <w:t xml:space="preserve">Fésüs Sándor </w:t>
            </w:r>
            <w:bookmarkStart w:id="0" w:name="_GoBack"/>
            <w:bookmarkEnd w:id="0"/>
            <w:r w:rsidR="00973013" w:rsidRPr="000C068B">
              <w:rPr>
                <w:rFonts w:eastAsia="Calibri" w:cs="Arial"/>
              </w:rPr>
              <w:t>s.k.</w:t>
            </w: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polgármester</w:t>
            </w:r>
          </w:p>
        </w:tc>
      </w:tr>
    </w:tbl>
    <w:p w:rsidR="00973013" w:rsidRPr="007F45BA" w:rsidRDefault="00973013" w:rsidP="00973013">
      <w:pPr>
        <w:tabs>
          <w:tab w:val="left" w:pos="7200"/>
        </w:tabs>
        <w:rPr>
          <w:rFonts w:cs="Arial"/>
          <w:b/>
          <w:kern w:val="28"/>
        </w:rPr>
      </w:pPr>
    </w:p>
    <w:p w:rsidR="00973013" w:rsidRPr="009D028E" w:rsidRDefault="00973013" w:rsidP="00973013">
      <w:pPr>
        <w:tabs>
          <w:tab w:val="left" w:pos="7200"/>
        </w:tabs>
        <w:jc w:val="center"/>
        <w:rPr>
          <w:rFonts w:cs="Arial"/>
          <w:b/>
          <w:kern w:val="28"/>
        </w:rPr>
      </w:pPr>
    </w:p>
    <w:p w:rsidR="00973013" w:rsidRDefault="00973013" w:rsidP="00973013">
      <w:pPr>
        <w:tabs>
          <w:tab w:val="left" w:pos="7200"/>
        </w:tabs>
        <w:rPr>
          <w:rFonts w:cs="Arial"/>
          <w:b/>
          <w:kern w:val="28"/>
        </w:rPr>
      </w:pPr>
    </w:p>
    <w:p w:rsidR="006E7430" w:rsidRDefault="006E7430" w:rsidP="00973013">
      <w:pPr>
        <w:tabs>
          <w:tab w:val="left" w:pos="7200"/>
        </w:tabs>
        <w:rPr>
          <w:rFonts w:cs="Arial"/>
          <w:b/>
          <w:kern w:val="28"/>
        </w:rPr>
      </w:pPr>
    </w:p>
    <w:p w:rsidR="006E7430" w:rsidRDefault="006E7430" w:rsidP="00973013">
      <w:pPr>
        <w:tabs>
          <w:tab w:val="left" w:pos="7200"/>
        </w:tabs>
        <w:rPr>
          <w:rFonts w:cs="Arial"/>
          <w:b/>
          <w:kern w:val="28"/>
        </w:rPr>
      </w:pPr>
    </w:p>
    <w:p w:rsidR="006E7430" w:rsidRDefault="006E7430" w:rsidP="00973013">
      <w:pPr>
        <w:tabs>
          <w:tab w:val="left" w:pos="7200"/>
        </w:tabs>
        <w:rPr>
          <w:rFonts w:cs="Arial"/>
          <w:b/>
          <w:kern w:val="28"/>
        </w:rPr>
      </w:pPr>
    </w:p>
    <w:p w:rsidR="006E7430" w:rsidRDefault="006E7430" w:rsidP="00973013">
      <w:pPr>
        <w:tabs>
          <w:tab w:val="left" w:pos="7200"/>
        </w:tabs>
        <w:rPr>
          <w:rFonts w:cs="Arial"/>
          <w:b/>
          <w:kern w:val="28"/>
        </w:rPr>
      </w:pPr>
    </w:p>
    <w:p w:rsidR="006E7430" w:rsidRDefault="006E7430" w:rsidP="00973013">
      <w:pPr>
        <w:tabs>
          <w:tab w:val="left" w:pos="7200"/>
        </w:tabs>
        <w:rPr>
          <w:rFonts w:cs="Arial"/>
          <w:b/>
          <w:kern w:val="28"/>
        </w:rPr>
      </w:pPr>
    </w:p>
    <w:p w:rsidR="006E7430" w:rsidRDefault="006E7430" w:rsidP="00973013">
      <w:pPr>
        <w:tabs>
          <w:tab w:val="left" w:pos="7200"/>
        </w:tabs>
        <w:rPr>
          <w:rFonts w:cs="Arial"/>
          <w:b/>
          <w:kern w:val="28"/>
        </w:rPr>
      </w:pPr>
    </w:p>
    <w:p w:rsidR="003A5061" w:rsidRDefault="003A5061" w:rsidP="00973013">
      <w:pPr>
        <w:tabs>
          <w:tab w:val="left" w:pos="7200"/>
        </w:tabs>
        <w:rPr>
          <w:rFonts w:cs="Arial"/>
          <w:b/>
          <w:kern w:val="28"/>
        </w:rPr>
      </w:pPr>
    </w:p>
    <w:p w:rsidR="003A5061" w:rsidRDefault="003A5061" w:rsidP="00973013">
      <w:pPr>
        <w:tabs>
          <w:tab w:val="left" w:pos="7200"/>
        </w:tabs>
        <w:rPr>
          <w:rFonts w:cs="Arial"/>
          <w:b/>
          <w:kern w:val="28"/>
        </w:rPr>
      </w:pPr>
    </w:p>
    <w:p w:rsidR="003A5061" w:rsidRDefault="003A5061" w:rsidP="00973013">
      <w:pPr>
        <w:tabs>
          <w:tab w:val="left" w:pos="7200"/>
        </w:tabs>
        <w:rPr>
          <w:rFonts w:cs="Arial"/>
          <w:b/>
          <w:kern w:val="28"/>
        </w:rPr>
      </w:pPr>
    </w:p>
    <w:p w:rsidR="006E7430" w:rsidRPr="009D028E" w:rsidRDefault="006E7430" w:rsidP="00973013">
      <w:pPr>
        <w:tabs>
          <w:tab w:val="left" w:pos="7200"/>
        </w:tabs>
        <w:rPr>
          <w:rFonts w:cs="Arial"/>
          <w:b/>
          <w:kern w:val="28"/>
        </w:rPr>
      </w:pPr>
    </w:p>
    <w:p w:rsidR="00973013" w:rsidRPr="00DA3255" w:rsidRDefault="00973013" w:rsidP="00973013">
      <w:pPr>
        <w:spacing w:line="312" w:lineRule="auto"/>
        <w:jc w:val="center"/>
        <w:rPr>
          <w:rFonts w:cs="Arial"/>
          <w:b/>
          <w:u w:val="single"/>
        </w:rPr>
      </w:pPr>
      <w:r>
        <w:rPr>
          <w:rFonts w:cs="Arial"/>
          <w:b/>
          <w:u w:val="single"/>
        </w:rPr>
        <w:t>H</w:t>
      </w:r>
      <w:r w:rsidRPr="00DA3255">
        <w:rPr>
          <w:rFonts w:cs="Arial"/>
          <w:b/>
          <w:u w:val="single"/>
        </w:rPr>
        <w:t>atározati javaslat</w:t>
      </w:r>
    </w:p>
    <w:p w:rsidR="000451F8" w:rsidRPr="00FF17EC" w:rsidRDefault="000451F8" w:rsidP="000451F8">
      <w:pPr>
        <w:jc w:val="center"/>
        <w:rPr>
          <w:rFonts w:cs="Arial"/>
          <w:b/>
          <w:u w:val="single"/>
        </w:rPr>
      </w:pPr>
    </w:p>
    <w:p w:rsidR="00072221" w:rsidRDefault="00072221" w:rsidP="00072221">
      <w:pPr>
        <w:spacing w:line="312" w:lineRule="auto"/>
        <w:jc w:val="both"/>
        <w:rPr>
          <w:rFonts w:cs="Arial"/>
        </w:rPr>
      </w:pPr>
    </w:p>
    <w:p w:rsidR="00072221" w:rsidRPr="008E7E8D" w:rsidRDefault="00072221" w:rsidP="00072221">
      <w:pPr>
        <w:spacing w:line="312" w:lineRule="auto"/>
        <w:jc w:val="center"/>
        <w:rPr>
          <w:rFonts w:cs="Arial"/>
          <w:b/>
          <w:u w:val="single"/>
        </w:rPr>
      </w:pPr>
      <w:r w:rsidRPr="008E7E8D">
        <w:rPr>
          <w:rFonts w:cs="Arial"/>
          <w:b/>
          <w:u w:val="single"/>
        </w:rPr>
        <w:t>……/</w:t>
      </w:r>
      <w:r>
        <w:rPr>
          <w:rFonts w:cs="Arial"/>
          <w:b/>
          <w:u w:val="single"/>
        </w:rPr>
        <w:t>202</w:t>
      </w:r>
      <w:r w:rsidR="004237D8">
        <w:rPr>
          <w:rFonts w:cs="Arial"/>
          <w:b/>
          <w:u w:val="single"/>
        </w:rPr>
        <w:t>5</w:t>
      </w:r>
      <w:r w:rsidRPr="008E7E8D">
        <w:rPr>
          <w:rFonts w:cs="Arial"/>
          <w:b/>
          <w:u w:val="single"/>
        </w:rPr>
        <w:t>.(IX.</w:t>
      </w:r>
      <w:r>
        <w:rPr>
          <w:rFonts w:cs="Arial"/>
          <w:b/>
          <w:u w:val="single"/>
        </w:rPr>
        <w:t xml:space="preserve"> </w:t>
      </w:r>
      <w:r w:rsidR="007B2E46">
        <w:rPr>
          <w:rFonts w:cs="Arial"/>
          <w:b/>
          <w:u w:val="single"/>
        </w:rPr>
        <w:t>15</w:t>
      </w:r>
      <w:r w:rsidRPr="008E7E8D">
        <w:rPr>
          <w:rFonts w:cs="Arial"/>
          <w:b/>
          <w:u w:val="single"/>
        </w:rPr>
        <w:t>.) Kt. határozat</w:t>
      </w:r>
    </w:p>
    <w:p w:rsidR="00072221" w:rsidRPr="001B4496" w:rsidRDefault="00072221" w:rsidP="00072221">
      <w:pPr>
        <w:spacing w:line="312" w:lineRule="auto"/>
        <w:jc w:val="center"/>
        <w:rPr>
          <w:rFonts w:cs="Arial"/>
          <w:b/>
          <w:bCs/>
        </w:rPr>
      </w:pPr>
      <w:r w:rsidRPr="001B4496">
        <w:rPr>
          <w:rFonts w:cs="Arial"/>
          <w:b/>
          <w:bCs/>
        </w:rPr>
        <w:t>a Bursa Hungarica pályázathoz való csatlakozásról</w:t>
      </w:r>
    </w:p>
    <w:p w:rsidR="00072221" w:rsidRPr="008E7E8D" w:rsidRDefault="00072221" w:rsidP="00072221">
      <w:pPr>
        <w:spacing w:line="312" w:lineRule="auto"/>
        <w:jc w:val="center"/>
        <w:rPr>
          <w:rFonts w:cs="Arial"/>
        </w:rPr>
      </w:pPr>
    </w:p>
    <w:p w:rsidR="00072221" w:rsidRPr="008E7E8D" w:rsidRDefault="00072221" w:rsidP="00072221">
      <w:pPr>
        <w:spacing w:line="312" w:lineRule="auto"/>
        <w:jc w:val="both"/>
        <w:rPr>
          <w:rFonts w:cs="Arial"/>
        </w:rPr>
      </w:pPr>
      <w:r w:rsidRPr="008E7E8D">
        <w:rPr>
          <w:rFonts w:cs="Arial"/>
        </w:rPr>
        <w:t xml:space="preserve">Vilonya Község Önkormányzata Képviselő-testülete </w:t>
      </w:r>
      <w:r>
        <w:rPr>
          <w:rFonts w:cs="Arial"/>
        </w:rPr>
        <w:t>202</w:t>
      </w:r>
      <w:r w:rsidR="004237D8">
        <w:rPr>
          <w:rFonts w:cs="Arial"/>
        </w:rPr>
        <w:t>5</w:t>
      </w:r>
      <w:r>
        <w:rPr>
          <w:rFonts w:cs="Arial"/>
        </w:rPr>
        <w:t xml:space="preserve">. szeptember </w:t>
      </w:r>
      <w:r w:rsidR="007B2E46">
        <w:rPr>
          <w:rFonts w:cs="Arial"/>
        </w:rPr>
        <w:t>15</w:t>
      </w:r>
      <w:r w:rsidR="00A15B4C">
        <w:rPr>
          <w:rFonts w:cs="Arial"/>
        </w:rPr>
        <w:t xml:space="preserve">. napján megtartott </w:t>
      </w:r>
      <w:r>
        <w:rPr>
          <w:rFonts w:cs="Arial"/>
        </w:rPr>
        <w:t xml:space="preserve">ülésén </w:t>
      </w:r>
      <w:r w:rsidRPr="008E7E8D">
        <w:rPr>
          <w:rFonts w:cs="Arial"/>
        </w:rPr>
        <w:t xml:space="preserve">megtárgyalta a </w:t>
      </w:r>
      <w:r>
        <w:rPr>
          <w:rFonts w:cs="Arial"/>
        </w:rPr>
        <w:t>„</w:t>
      </w:r>
      <w:r w:rsidRPr="001B4496">
        <w:rPr>
          <w:rFonts w:cs="Arial"/>
          <w:b/>
          <w:bCs/>
        </w:rPr>
        <w:t>a Bursa Hungarica pályázathoz való csatlakozásról”</w:t>
      </w:r>
      <w:r>
        <w:rPr>
          <w:rFonts w:cs="Arial"/>
        </w:rPr>
        <w:t xml:space="preserve"> tárgyú </w:t>
      </w:r>
      <w:r w:rsidRPr="008E7E8D">
        <w:rPr>
          <w:rFonts w:cs="Arial"/>
        </w:rPr>
        <w:t>előterjesztést és a következő döntést hozta:</w:t>
      </w:r>
    </w:p>
    <w:p w:rsidR="000567C0" w:rsidRDefault="000567C0" w:rsidP="000567C0">
      <w:pPr>
        <w:pStyle w:val="Listaszerbekezds"/>
        <w:tabs>
          <w:tab w:val="left" w:pos="142"/>
        </w:tabs>
        <w:spacing w:line="312" w:lineRule="auto"/>
        <w:ind w:left="0"/>
        <w:jc w:val="both"/>
        <w:rPr>
          <w:rFonts w:cs="Arial"/>
        </w:rPr>
      </w:pPr>
    </w:p>
    <w:p w:rsidR="00072221" w:rsidRPr="000567C0" w:rsidRDefault="00072221" w:rsidP="000567C0">
      <w:pPr>
        <w:pStyle w:val="Listaszerbekezds"/>
        <w:numPr>
          <w:ilvl w:val="0"/>
          <w:numId w:val="5"/>
        </w:numPr>
        <w:tabs>
          <w:tab w:val="clear" w:pos="720"/>
          <w:tab w:val="num" w:pos="360"/>
        </w:tabs>
        <w:spacing w:line="312" w:lineRule="auto"/>
        <w:ind w:left="0" w:firstLine="0"/>
        <w:jc w:val="both"/>
        <w:rPr>
          <w:rFonts w:cs="Arial"/>
        </w:rPr>
      </w:pPr>
      <w:r w:rsidRPr="000567C0">
        <w:rPr>
          <w:rFonts w:cs="Arial"/>
        </w:rPr>
        <w:t>A Bursa Hungarica Felsőoktatási Önkormányzati Ösztöndíjpályázat 202</w:t>
      </w:r>
      <w:r w:rsidR="004237D8">
        <w:rPr>
          <w:rFonts w:cs="Arial"/>
        </w:rPr>
        <w:t>6</w:t>
      </w:r>
      <w:r w:rsidRPr="000567C0">
        <w:rPr>
          <w:rFonts w:cs="Arial"/>
        </w:rPr>
        <w:t xml:space="preserve">. évi fordulójához csatlakozik. </w:t>
      </w:r>
    </w:p>
    <w:p w:rsidR="00072221" w:rsidRPr="008E7E8D" w:rsidRDefault="00072221" w:rsidP="000567C0">
      <w:pPr>
        <w:numPr>
          <w:ilvl w:val="0"/>
          <w:numId w:val="5"/>
        </w:numPr>
        <w:tabs>
          <w:tab w:val="num" w:pos="360"/>
        </w:tabs>
        <w:spacing w:before="120" w:line="312" w:lineRule="auto"/>
        <w:ind w:left="0" w:firstLine="0"/>
        <w:jc w:val="both"/>
        <w:rPr>
          <w:rFonts w:cs="Arial"/>
        </w:rPr>
      </w:pPr>
      <w:r w:rsidRPr="008E7E8D">
        <w:rPr>
          <w:rFonts w:cs="Arial"/>
        </w:rPr>
        <w:t xml:space="preserve">Az elbírálás kizárólag szociális rászorultság alapján, a pályázó tanulmányi eredményétől függetlenül történik. </w:t>
      </w:r>
    </w:p>
    <w:p w:rsidR="00072221" w:rsidRPr="008E7E8D" w:rsidRDefault="00072221" w:rsidP="000567C0">
      <w:pPr>
        <w:numPr>
          <w:ilvl w:val="0"/>
          <w:numId w:val="5"/>
        </w:numPr>
        <w:tabs>
          <w:tab w:val="clear" w:pos="720"/>
          <w:tab w:val="num" w:pos="360"/>
        </w:tabs>
        <w:spacing w:before="120" w:line="312" w:lineRule="auto"/>
        <w:ind w:left="0" w:firstLine="0"/>
        <w:jc w:val="both"/>
        <w:rPr>
          <w:rFonts w:cs="Arial"/>
        </w:rPr>
      </w:pPr>
      <w:r w:rsidRPr="008E7E8D">
        <w:rPr>
          <w:rFonts w:cs="Arial"/>
        </w:rPr>
        <w:t>A Csatlakozási nyilatkozatot a</w:t>
      </w:r>
      <w:r w:rsidR="0072133F">
        <w:rPr>
          <w:rFonts w:cs="Arial"/>
        </w:rPr>
        <w:t xml:space="preserve"> Nemzeti Kulturális </w:t>
      </w:r>
      <w:r>
        <w:rPr>
          <w:rFonts w:cs="Arial"/>
        </w:rPr>
        <w:t>Támogatáskezelő részére meg kell küldeni, a pályázatokat ki kell írni.</w:t>
      </w:r>
    </w:p>
    <w:p w:rsidR="00072221" w:rsidRPr="008E7E8D" w:rsidRDefault="00072221" w:rsidP="00072221">
      <w:pPr>
        <w:spacing w:line="312" w:lineRule="auto"/>
        <w:jc w:val="both"/>
        <w:rPr>
          <w:rFonts w:cs="Arial"/>
        </w:rPr>
      </w:pPr>
    </w:p>
    <w:p w:rsidR="007412A9" w:rsidRDefault="00072221" w:rsidP="00072221">
      <w:pPr>
        <w:pStyle w:val="Szvegtrzs"/>
        <w:spacing w:line="312" w:lineRule="auto"/>
        <w:rPr>
          <w:rFonts w:cs="Arial"/>
          <w:szCs w:val="24"/>
        </w:rPr>
      </w:pPr>
      <w:r w:rsidRPr="008E7E8D">
        <w:rPr>
          <w:rFonts w:cs="Arial"/>
          <w:szCs w:val="24"/>
          <w:u w:val="single"/>
        </w:rPr>
        <w:t>Határidő</w:t>
      </w:r>
      <w:r w:rsidRPr="008E7E8D">
        <w:rPr>
          <w:rFonts w:cs="Arial"/>
          <w:szCs w:val="24"/>
        </w:rPr>
        <w:t xml:space="preserve">: </w:t>
      </w:r>
      <w:r>
        <w:rPr>
          <w:rFonts w:cs="Arial"/>
          <w:szCs w:val="24"/>
        </w:rPr>
        <w:t xml:space="preserve">csatlakozási nyilatkozat megküldésére: </w:t>
      </w:r>
      <w:r w:rsidR="007412A9">
        <w:rPr>
          <w:rFonts w:cs="Arial"/>
          <w:szCs w:val="24"/>
        </w:rPr>
        <w:t>kiírást követően azonnal</w:t>
      </w:r>
    </w:p>
    <w:p w:rsidR="00072221" w:rsidRDefault="00072221" w:rsidP="00072221">
      <w:pPr>
        <w:pStyle w:val="Szvegtrzs"/>
        <w:spacing w:line="312" w:lineRule="auto"/>
        <w:rPr>
          <w:rFonts w:cs="Arial"/>
          <w:szCs w:val="24"/>
        </w:rPr>
      </w:pPr>
      <w:r w:rsidRPr="008E7E8D">
        <w:rPr>
          <w:rFonts w:cs="Arial"/>
          <w:szCs w:val="24"/>
          <w:u w:val="single"/>
        </w:rPr>
        <w:t>Felelős</w:t>
      </w:r>
      <w:r w:rsidRPr="008E7E8D">
        <w:rPr>
          <w:rFonts w:cs="Arial"/>
          <w:szCs w:val="24"/>
        </w:rPr>
        <w:t xml:space="preserve">: </w:t>
      </w:r>
      <w:r>
        <w:rPr>
          <w:rFonts w:cs="Arial"/>
          <w:szCs w:val="24"/>
        </w:rPr>
        <w:t xml:space="preserve">dr. Guti László jegyző </w:t>
      </w:r>
    </w:p>
    <w:p w:rsidR="003A5061" w:rsidRDefault="003A5061" w:rsidP="00072221">
      <w:pPr>
        <w:pStyle w:val="Szvegtrzs"/>
        <w:spacing w:line="312" w:lineRule="auto"/>
        <w:rPr>
          <w:rFonts w:cs="Arial"/>
          <w:szCs w:val="24"/>
        </w:rPr>
      </w:pPr>
      <w:r>
        <w:rPr>
          <w:rFonts w:cs="Arial"/>
          <w:szCs w:val="24"/>
        </w:rPr>
        <w:tab/>
        <w:t xml:space="preserve">   </w:t>
      </w:r>
      <w:r w:rsidR="006D1FE7">
        <w:rPr>
          <w:rFonts w:cs="Arial"/>
          <w:szCs w:val="24"/>
        </w:rPr>
        <w:t>dr. Adamecz Krisztina</w:t>
      </w:r>
      <w:r>
        <w:rPr>
          <w:rFonts w:cs="Arial"/>
          <w:szCs w:val="24"/>
        </w:rPr>
        <w:t xml:space="preserve"> aljegyző</w:t>
      </w:r>
    </w:p>
    <w:p w:rsidR="00072221" w:rsidRPr="008E7E8D" w:rsidRDefault="00072221" w:rsidP="00072221">
      <w:pPr>
        <w:pStyle w:val="Szvegtrzs"/>
        <w:spacing w:line="312" w:lineRule="auto"/>
        <w:ind w:firstLine="708"/>
        <w:rPr>
          <w:rFonts w:cs="Arial"/>
          <w:szCs w:val="24"/>
        </w:rPr>
      </w:pPr>
      <w:r>
        <w:rPr>
          <w:rFonts w:cs="Arial"/>
          <w:szCs w:val="24"/>
        </w:rPr>
        <w:t xml:space="preserve">   </w:t>
      </w:r>
      <w:r w:rsidRPr="008E7E8D">
        <w:rPr>
          <w:rFonts w:cs="Arial"/>
          <w:szCs w:val="24"/>
        </w:rPr>
        <w:t>Fésüs Sándor polgármester</w:t>
      </w:r>
    </w:p>
    <w:p w:rsidR="00072221" w:rsidRPr="004C1082" w:rsidRDefault="00072221" w:rsidP="00072221">
      <w:pPr>
        <w:pStyle w:val="Szvegtrzs"/>
        <w:spacing w:line="312" w:lineRule="auto"/>
        <w:rPr>
          <w:rFonts w:cs="Arial"/>
        </w:rPr>
      </w:pPr>
      <w:r w:rsidRPr="008E7E8D">
        <w:tab/>
        <w:t xml:space="preserve">   </w:t>
      </w:r>
      <w:r w:rsidR="003A5061">
        <w:t>Csonka Ágnes</w:t>
      </w:r>
      <w:r w:rsidRPr="008E7E8D">
        <w:t xml:space="preserve"> igazgatási ügyintéző</w:t>
      </w:r>
    </w:p>
    <w:p w:rsidR="00072221" w:rsidRDefault="00072221" w:rsidP="00072221"/>
    <w:p w:rsidR="000451F8" w:rsidRPr="006F61F5" w:rsidRDefault="000451F8" w:rsidP="00072221">
      <w:pPr>
        <w:jc w:val="center"/>
        <w:outlineLvl w:val="0"/>
        <w:rPr>
          <w:rFonts w:cs="Arial"/>
        </w:rPr>
      </w:pPr>
    </w:p>
    <w:sectPr w:rsidR="000451F8" w:rsidRPr="006F61F5">
      <w:footerReference w:type="first" r:id="rId12"/>
      <w:pgSz w:w="11906" w:h="16838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65E7E" w:rsidRDefault="00A65E7E">
      <w:r>
        <w:separator/>
      </w:r>
    </w:p>
  </w:endnote>
  <w:endnote w:type="continuationSeparator" w:id="0">
    <w:p w:rsidR="00A65E7E" w:rsidRDefault="00A65E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55A2" w:rsidRDefault="00A65E7E">
    <w:pPr>
      <w:jc w:val="center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65E7E" w:rsidRDefault="00A65E7E">
      <w:r>
        <w:separator/>
      </w:r>
    </w:p>
  </w:footnote>
  <w:footnote w:type="continuationSeparator" w:id="0">
    <w:p w:rsidR="00A65E7E" w:rsidRDefault="00A65E7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2656D8"/>
    <w:multiLevelType w:val="hybridMultilevel"/>
    <w:tmpl w:val="EF8A47E2"/>
    <w:lvl w:ilvl="0" w:tplc="2C4CD50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1452EB0"/>
    <w:multiLevelType w:val="hybridMultilevel"/>
    <w:tmpl w:val="C2E8AF62"/>
    <w:lvl w:ilvl="0" w:tplc="51A8FF4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8A04E0"/>
    <w:multiLevelType w:val="hybridMultilevel"/>
    <w:tmpl w:val="3CA04FC4"/>
    <w:lvl w:ilvl="0" w:tplc="184EE3FE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74117DAA"/>
    <w:multiLevelType w:val="hybridMultilevel"/>
    <w:tmpl w:val="801EA198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51F8"/>
    <w:rsid w:val="000451F8"/>
    <w:rsid w:val="00051152"/>
    <w:rsid w:val="000567C0"/>
    <w:rsid w:val="000614E5"/>
    <w:rsid w:val="00072221"/>
    <w:rsid w:val="0008367A"/>
    <w:rsid w:val="001109F9"/>
    <w:rsid w:val="00154A1F"/>
    <w:rsid w:val="00181FFC"/>
    <w:rsid w:val="0021622B"/>
    <w:rsid w:val="002B5741"/>
    <w:rsid w:val="002F2D40"/>
    <w:rsid w:val="002F329E"/>
    <w:rsid w:val="00303B84"/>
    <w:rsid w:val="0035751E"/>
    <w:rsid w:val="003A5061"/>
    <w:rsid w:val="004237D8"/>
    <w:rsid w:val="004E1F1B"/>
    <w:rsid w:val="00506188"/>
    <w:rsid w:val="00526C6C"/>
    <w:rsid w:val="0054614C"/>
    <w:rsid w:val="005616E1"/>
    <w:rsid w:val="00587BF2"/>
    <w:rsid w:val="005E2055"/>
    <w:rsid w:val="00661273"/>
    <w:rsid w:val="006D1FE7"/>
    <w:rsid w:val="006E62A7"/>
    <w:rsid w:val="006E7430"/>
    <w:rsid w:val="006F61F5"/>
    <w:rsid w:val="007155E8"/>
    <w:rsid w:val="0072133F"/>
    <w:rsid w:val="007412A9"/>
    <w:rsid w:val="00763CDE"/>
    <w:rsid w:val="007A3449"/>
    <w:rsid w:val="007B2E46"/>
    <w:rsid w:val="00800FD5"/>
    <w:rsid w:val="00841C92"/>
    <w:rsid w:val="008425E0"/>
    <w:rsid w:val="00846FD1"/>
    <w:rsid w:val="008D5FFF"/>
    <w:rsid w:val="008E567F"/>
    <w:rsid w:val="00936AEE"/>
    <w:rsid w:val="00973013"/>
    <w:rsid w:val="00975BD2"/>
    <w:rsid w:val="009B30E2"/>
    <w:rsid w:val="009D0D46"/>
    <w:rsid w:val="009E77D8"/>
    <w:rsid w:val="00A02A51"/>
    <w:rsid w:val="00A15B4C"/>
    <w:rsid w:val="00A245A3"/>
    <w:rsid w:val="00A56590"/>
    <w:rsid w:val="00A60638"/>
    <w:rsid w:val="00A65E7E"/>
    <w:rsid w:val="00AE1278"/>
    <w:rsid w:val="00B123CA"/>
    <w:rsid w:val="00B43D28"/>
    <w:rsid w:val="00B57E68"/>
    <w:rsid w:val="00B77544"/>
    <w:rsid w:val="00C4776D"/>
    <w:rsid w:val="00CD2982"/>
    <w:rsid w:val="00D40390"/>
    <w:rsid w:val="00D83691"/>
    <w:rsid w:val="00DA3763"/>
    <w:rsid w:val="00DC6DC3"/>
    <w:rsid w:val="00E433DA"/>
    <w:rsid w:val="00EC4FD0"/>
    <w:rsid w:val="00EF513B"/>
    <w:rsid w:val="00F240B8"/>
    <w:rsid w:val="00F9513C"/>
    <w:rsid w:val="00FE2A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86563D"/>
  <w15:chartTrackingRefBased/>
  <w15:docId w15:val="{D5E4E40D-F72A-4E0C-8E39-EC7FAB4188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0451F8"/>
    <w:pPr>
      <w:spacing w:after="0" w:line="240" w:lineRule="auto"/>
    </w:pPr>
    <w:rPr>
      <w:rFonts w:ascii="Arial" w:eastAsia="Times New Roman" w:hAnsi="Arial" w:cs="Times New Roman"/>
      <w:sz w:val="24"/>
      <w:szCs w:val="24"/>
      <w:lang w:eastAsia="hu-HU"/>
    </w:rPr>
  </w:style>
  <w:style w:type="paragraph" w:styleId="Cmsor1">
    <w:name w:val="heading 1"/>
    <w:basedOn w:val="Norml"/>
    <w:next w:val="Norml"/>
    <w:link w:val="Cmsor1Char"/>
    <w:qFormat/>
    <w:rsid w:val="000451F8"/>
    <w:pPr>
      <w:keepNext/>
      <w:spacing w:before="240" w:after="60"/>
      <w:outlineLvl w:val="0"/>
    </w:pPr>
    <w:rPr>
      <w:b/>
      <w:bCs/>
      <w:kern w:val="32"/>
      <w:sz w:val="32"/>
      <w:szCs w:val="32"/>
      <w:lang w:val="x-none" w:eastAsia="x-non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0451F8"/>
    <w:rPr>
      <w:rFonts w:ascii="Arial" w:eastAsia="Times New Roman" w:hAnsi="Arial" w:cs="Times New Roman"/>
      <w:b/>
      <w:bCs/>
      <w:kern w:val="32"/>
      <w:sz w:val="32"/>
      <w:szCs w:val="32"/>
      <w:lang w:val="x-none" w:eastAsia="x-none"/>
    </w:rPr>
  </w:style>
  <w:style w:type="paragraph" w:styleId="lfej">
    <w:name w:val="header"/>
    <w:basedOn w:val="Norml"/>
    <w:link w:val="lfejChar"/>
    <w:rsid w:val="000451F8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lfejChar">
    <w:name w:val="Élőfej Char"/>
    <w:basedOn w:val="Bekezdsalapbettpusa"/>
    <w:link w:val="lfej"/>
    <w:rsid w:val="000451F8"/>
    <w:rPr>
      <w:rFonts w:ascii="Arial" w:eastAsia="Times New Roman" w:hAnsi="Arial" w:cs="Times New Roman"/>
      <w:sz w:val="24"/>
      <w:szCs w:val="24"/>
      <w:lang w:val="x-none" w:eastAsia="x-none"/>
    </w:rPr>
  </w:style>
  <w:style w:type="character" w:styleId="Hiperhivatkozs">
    <w:name w:val="Hyperlink"/>
    <w:unhideWhenUsed/>
    <w:rsid w:val="008E567F"/>
    <w:rPr>
      <w:color w:val="0000FF"/>
      <w:u w:val="single"/>
    </w:rPr>
  </w:style>
  <w:style w:type="character" w:styleId="Kiemels2">
    <w:name w:val="Strong"/>
    <w:qFormat/>
    <w:rsid w:val="00072221"/>
    <w:rPr>
      <w:b/>
      <w:bCs/>
    </w:rPr>
  </w:style>
  <w:style w:type="paragraph" w:styleId="Szvegtrzs">
    <w:name w:val="Body Text"/>
    <w:basedOn w:val="Norml"/>
    <w:link w:val="SzvegtrzsChar"/>
    <w:rsid w:val="00072221"/>
    <w:pPr>
      <w:overflowPunct w:val="0"/>
      <w:autoSpaceDE w:val="0"/>
      <w:autoSpaceDN w:val="0"/>
      <w:adjustRightInd w:val="0"/>
      <w:jc w:val="both"/>
    </w:pPr>
    <w:rPr>
      <w:szCs w:val="20"/>
    </w:rPr>
  </w:style>
  <w:style w:type="character" w:customStyle="1" w:styleId="SzvegtrzsChar">
    <w:name w:val="Szövegtörzs Char"/>
    <w:basedOn w:val="Bekezdsalapbettpusa"/>
    <w:link w:val="Szvegtrzs"/>
    <w:rsid w:val="00072221"/>
    <w:rPr>
      <w:rFonts w:ascii="Arial" w:eastAsia="Times New Roman" w:hAnsi="Arial" w:cs="Times New Roman"/>
      <w:sz w:val="24"/>
      <w:szCs w:val="20"/>
      <w:lang w:eastAsia="hu-HU"/>
    </w:rPr>
  </w:style>
  <w:style w:type="paragraph" w:styleId="Listaszerbekezds">
    <w:name w:val="List Paragraph"/>
    <w:basedOn w:val="Norml"/>
    <w:uiPriority w:val="34"/>
    <w:qFormat/>
    <w:rsid w:val="000567C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049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emet.gov.hu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mailto:vilonya@vilonya.h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0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69EB35E-8105-46A5-B580-4D21B1F492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494</Words>
  <Characters>3410</Characters>
  <Application>Microsoft Office Word</Application>
  <DocSecurity>0</DocSecurity>
  <Lines>28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</dc:creator>
  <cp:keywords/>
  <dc:description/>
  <cp:lastModifiedBy>DeLL</cp:lastModifiedBy>
  <cp:revision>3</cp:revision>
  <cp:lastPrinted>2020-10-01T09:59:00Z</cp:lastPrinted>
  <dcterms:created xsi:type="dcterms:W3CDTF">2025-09-10T12:11:00Z</dcterms:created>
  <dcterms:modified xsi:type="dcterms:W3CDTF">2025-09-11T08:12:00Z</dcterms:modified>
</cp:coreProperties>
</file>